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1D7E" w:rsidRDefault="00401D7E" w:rsidP="00401D7E">
      <w:pPr>
        <w:ind w:left="720" w:hanging="720"/>
        <w:rPr>
          <w:rFonts w:ascii="Garamond" w:hAnsi="Garamond"/>
          <w:b/>
          <w:sz w:val="28"/>
          <w:szCs w:val="28"/>
        </w:rPr>
      </w:pPr>
    </w:p>
    <w:p w:rsidR="00401D7E" w:rsidRDefault="00401D7E" w:rsidP="00401D7E">
      <w:pPr>
        <w:ind w:left="720" w:hanging="720"/>
        <w:rPr>
          <w:rFonts w:ascii="Garamond" w:hAnsi="Garamond"/>
          <w:b/>
          <w:sz w:val="28"/>
          <w:szCs w:val="28"/>
        </w:rPr>
      </w:pPr>
    </w:p>
    <w:p w:rsidR="00401D7E" w:rsidRDefault="00401D7E" w:rsidP="00401D7E">
      <w:pPr>
        <w:ind w:left="720" w:hanging="720"/>
        <w:rPr>
          <w:rFonts w:ascii="Garamond" w:hAnsi="Garamond"/>
          <w:b/>
          <w:sz w:val="28"/>
          <w:szCs w:val="28"/>
        </w:rPr>
      </w:pPr>
    </w:p>
    <w:p w:rsidR="00A66D87" w:rsidRDefault="00A66D87" w:rsidP="00401D7E">
      <w:pPr>
        <w:ind w:left="720" w:hanging="720"/>
        <w:rPr>
          <w:rFonts w:ascii="Garamond" w:hAnsi="Garamond"/>
          <w:b/>
          <w:sz w:val="28"/>
          <w:szCs w:val="28"/>
        </w:rPr>
      </w:pPr>
    </w:p>
    <w:p w:rsidR="00A66D87" w:rsidRDefault="00401D7E" w:rsidP="00A66D87">
      <w:pPr>
        <w:rPr>
          <w:rFonts w:ascii="Garamond" w:hAnsi="Garamond"/>
          <w:b/>
          <w:sz w:val="28"/>
          <w:szCs w:val="28"/>
        </w:rPr>
      </w:pPr>
      <w:r>
        <w:rPr>
          <w:rFonts w:ascii="Garamond" w:hAnsi="Garamond"/>
          <w:b/>
          <w:noProof/>
          <w:sz w:val="28"/>
          <w:szCs w:val="28"/>
        </w:rPr>
        <w:drawing>
          <wp:inline distT="0" distB="0" distL="0" distR="0" wp14:anchorId="1C2F5A24" wp14:editId="5FA1DD6F">
            <wp:extent cx="872836" cy="1290946"/>
            <wp:effectExtent l="0" t="0" r="3810" b="5080"/>
            <wp:docPr id="7" name="Picture 7" descr="TRG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GLOGO-Blac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9534" cy="1300853"/>
                    </a:xfrm>
                    <a:prstGeom prst="rect">
                      <a:avLst/>
                    </a:prstGeom>
                    <a:noFill/>
                    <a:ln>
                      <a:noFill/>
                    </a:ln>
                  </pic:spPr>
                </pic:pic>
              </a:graphicData>
            </a:graphic>
          </wp:inline>
        </w:drawing>
      </w:r>
      <w:r w:rsidR="00A66D87">
        <w:rPr>
          <w:rFonts w:ascii="Garamond" w:hAnsi="Garamond"/>
          <w:b/>
          <w:sz w:val="28"/>
          <w:szCs w:val="28"/>
        </w:rPr>
        <w:tab/>
      </w:r>
      <w:r w:rsidR="00A66D87">
        <w:rPr>
          <w:rFonts w:ascii="Garamond" w:hAnsi="Garamond"/>
          <w:b/>
          <w:sz w:val="28"/>
          <w:szCs w:val="28"/>
        </w:rPr>
        <w:tab/>
      </w:r>
      <w:r w:rsidR="00A66D87">
        <w:rPr>
          <w:rFonts w:ascii="Garamond" w:hAnsi="Garamond"/>
          <w:b/>
          <w:sz w:val="28"/>
          <w:szCs w:val="28"/>
        </w:rPr>
        <w:tab/>
      </w:r>
      <w:r w:rsidR="00A66D87">
        <w:rPr>
          <w:rFonts w:ascii="Garamond" w:hAnsi="Garamond"/>
          <w:b/>
          <w:sz w:val="28"/>
          <w:szCs w:val="28"/>
        </w:rPr>
        <w:tab/>
      </w:r>
      <w:r w:rsidR="00A66D87">
        <w:rPr>
          <w:rFonts w:ascii="Garamond" w:hAnsi="Garamond"/>
          <w:b/>
          <w:sz w:val="28"/>
          <w:szCs w:val="28"/>
        </w:rPr>
        <w:tab/>
      </w:r>
      <w:r w:rsidR="00A66D87">
        <w:rPr>
          <w:rFonts w:ascii="Garamond" w:hAnsi="Garamond"/>
          <w:b/>
          <w:noProof/>
          <w:sz w:val="28"/>
          <w:szCs w:val="28"/>
        </w:rPr>
        <w:drawing>
          <wp:inline distT="0" distB="0" distL="0" distR="0" wp14:anchorId="0CDFB31C" wp14:editId="7CE6FEA1">
            <wp:extent cx="2722245" cy="775970"/>
            <wp:effectExtent l="0" t="0" r="0" b="0"/>
            <wp:docPr id="8" name="Picture 8" descr="lakeland_new_logo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keland_new_logo_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2245" cy="775970"/>
                    </a:xfrm>
                    <a:prstGeom prst="rect">
                      <a:avLst/>
                    </a:prstGeom>
                    <a:noFill/>
                    <a:ln>
                      <a:noFill/>
                    </a:ln>
                  </pic:spPr>
                </pic:pic>
              </a:graphicData>
            </a:graphic>
          </wp:inline>
        </w:drawing>
      </w:r>
      <w:r w:rsidR="00A66D87">
        <w:rPr>
          <w:rFonts w:ascii="Garamond" w:hAnsi="Garamond"/>
          <w:b/>
          <w:sz w:val="28"/>
          <w:szCs w:val="28"/>
        </w:rPr>
        <w:tab/>
      </w:r>
    </w:p>
    <w:p w:rsidR="00A66D87" w:rsidRDefault="00A66D87" w:rsidP="00401D7E">
      <w:pPr>
        <w:ind w:left="720" w:hanging="720"/>
        <w:rPr>
          <w:rFonts w:ascii="Garamond" w:hAnsi="Garamond"/>
          <w:b/>
          <w:sz w:val="28"/>
          <w:szCs w:val="28"/>
        </w:rPr>
      </w:pPr>
    </w:p>
    <w:p w:rsidR="00A66D87" w:rsidRDefault="00A66D87" w:rsidP="00401D7E">
      <w:pPr>
        <w:ind w:left="720" w:hanging="720"/>
        <w:rPr>
          <w:rFonts w:ascii="Garamond" w:hAnsi="Garamond"/>
          <w:b/>
          <w:sz w:val="28"/>
          <w:szCs w:val="28"/>
        </w:rPr>
      </w:pPr>
    </w:p>
    <w:p w:rsidR="00A66D87" w:rsidRDefault="00A66D87" w:rsidP="00401D7E">
      <w:pPr>
        <w:ind w:left="720" w:hanging="720"/>
        <w:rPr>
          <w:rFonts w:ascii="Garamond" w:hAnsi="Garamond"/>
          <w:b/>
          <w:sz w:val="28"/>
          <w:szCs w:val="28"/>
        </w:rPr>
      </w:pPr>
    </w:p>
    <w:p w:rsidR="00A66D87" w:rsidRDefault="00A66D87" w:rsidP="00401D7E">
      <w:pPr>
        <w:ind w:left="720" w:hanging="720"/>
        <w:rPr>
          <w:rFonts w:ascii="Garamond" w:hAnsi="Garamond"/>
          <w:b/>
          <w:sz w:val="28"/>
          <w:szCs w:val="28"/>
        </w:rPr>
      </w:pPr>
    </w:p>
    <w:p w:rsidR="00A66D87" w:rsidRDefault="00A66D87" w:rsidP="00401D7E">
      <w:pPr>
        <w:ind w:left="720" w:hanging="720"/>
        <w:rPr>
          <w:rFonts w:ascii="Garamond" w:hAnsi="Garamond"/>
          <w:b/>
          <w:sz w:val="28"/>
          <w:szCs w:val="28"/>
        </w:rPr>
      </w:pPr>
    </w:p>
    <w:p w:rsidR="00A66D87" w:rsidRDefault="00A66D87" w:rsidP="00401D7E">
      <w:pPr>
        <w:ind w:left="720" w:hanging="720"/>
        <w:rPr>
          <w:rFonts w:ascii="Garamond" w:hAnsi="Garamond"/>
          <w:b/>
          <w:sz w:val="28"/>
          <w:szCs w:val="28"/>
        </w:rPr>
      </w:pPr>
    </w:p>
    <w:p w:rsidR="00A66D87" w:rsidRDefault="00A66D87" w:rsidP="00401D7E">
      <w:pPr>
        <w:ind w:left="720" w:hanging="720"/>
        <w:rPr>
          <w:rFonts w:ascii="Garamond" w:hAnsi="Garamond"/>
          <w:b/>
          <w:sz w:val="28"/>
          <w:szCs w:val="28"/>
        </w:rPr>
      </w:pPr>
    </w:p>
    <w:p w:rsidR="00A66D87" w:rsidRDefault="00A66D87" w:rsidP="00401D7E">
      <w:pPr>
        <w:ind w:left="720" w:hanging="720"/>
        <w:rPr>
          <w:rFonts w:ascii="Garamond" w:hAnsi="Garamond"/>
          <w:b/>
          <w:sz w:val="28"/>
          <w:szCs w:val="28"/>
        </w:rPr>
      </w:pPr>
    </w:p>
    <w:p w:rsidR="00A66D87" w:rsidRPr="00A66D87" w:rsidRDefault="00A66D87" w:rsidP="00A66D87">
      <w:pPr>
        <w:jc w:val="center"/>
        <w:rPr>
          <w:rFonts w:ascii="Calibri" w:hAnsi="Calibri"/>
          <w:b/>
          <w:sz w:val="32"/>
          <w:szCs w:val="32"/>
        </w:rPr>
      </w:pPr>
      <w:r w:rsidRPr="00A66D87">
        <w:rPr>
          <w:rFonts w:ascii="Calibri" w:hAnsi="Calibri"/>
          <w:b/>
          <w:sz w:val="32"/>
          <w:szCs w:val="32"/>
        </w:rPr>
        <w:t>LAKELAND COLLEGE – MADISON CAMPUS</w:t>
      </w:r>
    </w:p>
    <w:p w:rsidR="00A66D87" w:rsidRPr="00E2730E" w:rsidRDefault="00A66D87" w:rsidP="00A66D87">
      <w:pPr>
        <w:jc w:val="center"/>
        <w:rPr>
          <w:rFonts w:ascii="Calibri" w:hAnsi="Calibri"/>
          <w:b/>
          <w:sz w:val="16"/>
          <w:szCs w:val="16"/>
        </w:rPr>
      </w:pPr>
    </w:p>
    <w:p w:rsidR="00A66D87" w:rsidRPr="00A66D87" w:rsidRDefault="00A66D87" w:rsidP="00A66D87">
      <w:pPr>
        <w:jc w:val="center"/>
        <w:rPr>
          <w:rFonts w:ascii="Calibri" w:hAnsi="Calibri"/>
          <w:b/>
          <w:sz w:val="28"/>
          <w:szCs w:val="28"/>
        </w:rPr>
      </w:pPr>
      <w:r w:rsidRPr="00A66D87">
        <w:rPr>
          <w:rFonts w:ascii="Calibri" w:hAnsi="Calibri"/>
          <w:b/>
          <w:sz w:val="28"/>
          <w:szCs w:val="28"/>
        </w:rPr>
        <w:t>CORBEN BUSINESS PARK</w:t>
      </w:r>
    </w:p>
    <w:p w:rsidR="00A66D87" w:rsidRPr="00A66D87" w:rsidRDefault="00A66D87" w:rsidP="00A66D87">
      <w:pPr>
        <w:jc w:val="center"/>
        <w:rPr>
          <w:rFonts w:ascii="Calibri" w:hAnsi="Calibri"/>
          <w:b/>
          <w:sz w:val="28"/>
          <w:szCs w:val="28"/>
        </w:rPr>
      </w:pPr>
      <w:r w:rsidRPr="00A66D87">
        <w:rPr>
          <w:rFonts w:ascii="Calibri" w:hAnsi="Calibri"/>
          <w:b/>
          <w:sz w:val="28"/>
          <w:szCs w:val="28"/>
        </w:rPr>
        <w:t>1650 Pankratz Street</w:t>
      </w:r>
    </w:p>
    <w:p w:rsidR="00A66D87" w:rsidRPr="00A66D87" w:rsidRDefault="00A66D87" w:rsidP="00A66D87">
      <w:pPr>
        <w:jc w:val="center"/>
        <w:rPr>
          <w:rFonts w:ascii="Calibri" w:hAnsi="Calibri"/>
          <w:b/>
          <w:sz w:val="28"/>
          <w:szCs w:val="28"/>
        </w:rPr>
      </w:pPr>
      <w:r w:rsidRPr="00A66D87">
        <w:rPr>
          <w:rFonts w:ascii="Calibri" w:hAnsi="Calibri"/>
          <w:b/>
          <w:sz w:val="28"/>
          <w:szCs w:val="28"/>
        </w:rPr>
        <w:t>Madison, Wisconsin</w:t>
      </w:r>
    </w:p>
    <w:p w:rsidR="00A66D87" w:rsidRPr="00E2730E" w:rsidRDefault="00A66D87" w:rsidP="00A66D87">
      <w:pPr>
        <w:jc w:val="center"/>
        <w:rPr>
          <w:rFonts w:ascii="Calibri" w:hAnsi="Calibri"/>
          <w:b/>
          <w:sz w:val="16"/>
          <w:szCs w:val="16"/>
        </w:rPr>
      </w:pPr>
    </w:p>
    <w:p w:rsidR="00A66D87" w:rsidRDefault="00A66D87" w:rsidP="00A66D87">
      <w:pPr>
        <w:jc w:val="center"/>
        <w:rPr>
          <w:rFonts w:ascii="Calibri" w:hAnsi="Calibri"/>
          <w:b/>
          <w:sz w:val="28"/>
          <w:szCs w:val="28"/>
        </w:rPr>
      </w:pPr>
    </w:p>
    <w:p w:rsidR="00A66D87" w:rsidRDefault="00A66D87" w:rsidP="00A66D87">
      <w:pPr>
        <w:jc w:val="center"/>
        <w:rPr>
          <w:rFonts w:ascii="Calibri" w:hAnsi="Calibri"/>
          <w:b/>
          <w:sz w:val="28"/>
          <w:szCs w:val="28"/>
        </w:rPr>
      </w:pPr>
    </w:p>
    <w:p w:rsidR="00A66D87" w:rsidRDefault="00A66D87" w:rsidP="00A66D87">
      <w:pPr>
        <w:jc w:val="center"/>
        <w:rPr>
          <w:rFonts w:ascii="Calibri" w:hAnsi="Calibri"/>
          <w:b/>
          <w:sz w:val="28"/>
          <w:szCs w:val="28"/>
        </w:rPr>
      </w:pPr>
    </w:p>
    <w:p w:rsidR="00A66D87" w:rsidRPr="00A66D87" w:rsidRDefault="00A66D87" w:rsidP="00A66D87">
      <w:pPr>
        <w:jc w:val="center"/>
        <w:rPr>
          <w:rFonts w:ascii="Calibri" w:hAnsi="Calibri"/>
          <w:b/>
          <w:sz w:val="28"/>
          <w:szCs w:val="28"/>
        </w:rPr>
      </w:pPr>
      <w:r w:rsidRPr="00A66D87">
        <w:rPr>
          <w:rFonts w:ascii="Calibri" w:hAnsi="Calibri"/>
          <w:b/>
          <w:sz w:val="28"/>
          <w:szCs w:val="28"/>
        </w:rPr>
        <w:t>FOR SALE</w:t>
      </w:r>
      <w:r w:rsidRPr="00A66D87">
        <w:rPr>
          <w:rFonts w:ascii="Calibri" w:hAnsi="Calibri"/>
          <w:b/>
          <w:sz w:val="28"/>
          <w:szCs w:val="28"/>
        </w:rPr>
        <w:tab/>
        <w:t>PRICE:  $2,990,000</w:t>
      </w:r>
    </w:p>
    <w:p w:rsidR="00A66D87" w:rsidRPr="00A66D87" w:rsidRDefault="00A66D87" w:rsidP="00A66D87">
      <w:pPr>
        <w:jc w:val="center"/>
        <w:rPr>
          <w:rFonts w:ascii="Calibri" w:hAnsi="Calibri"/>
          <w:b/>
          <w:sz w:val="28"/>
          <w:szCs w:val="28"/>
        </w:rPr>
      </w:pPr>
      <w:r w:rsidRPr="00A66D87">
        <w:rPr>
          <w:rFonts w:ascii="Calibri" w:hAnsi="Calibri"/>
          <w:b/>
          <w:sz w:val="28"/>
          <w:szCs w:val="28"/>
        </w:rPr>
        <w:t>March 2016</w:t>
      </w:r>
    </w:p>
    <w:p w:rsidR="00562D68" w:rsidRDefault="00562D68" w:rsidP="00A66D87">
      <w:pPr>
        <w:ind w:left="720" w:hanging="720"/>
        <w:jc w:val="center"/>
        <w:rPr>
          <w:rFonts w:ascii="Garamond" w:hAnsi="Garamond"/>
          <w:b/>
          <w:sz w:val="28"/>
          <w:szCs w:val="28"/>
        </w:rPr>
      </w:pPr>
    </w:p>
    <w:p w:rsidR="00562D68" w:rsidRDefault="00562D68">
      <w:pPr>
        <w:rPr>
          <w:rFonts w:ascii="Garamond" w:hAnsi="Garamond"/>
          <w:b/>
          <w:sz w:val="28"/>
          <w:szCs w:val="28"/>
        </w:rPr>
      </w:pPr>
      <w:r w:rsidRPr="00562D68">
        <w:rPr>
          <w:rFonts w:ascii="Garamond" w:hAnsi="Garamond"/>
          <w:b/>
          <w:noProof/>
          <w:sz w:val="28"/>
          <w:szCs w:val="28"/>
        </w:rPr>
        <w:drawing>
          <wp:inline distT="0" distB="0" distL="0" distR="0">
            <wp:extent cx="9059613" cy="5796254"/>
            <wp:effectExtent l="0" t="635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9059613" cy="5796254"/>
                    </a:xfrm>
                    <a:prstGeom prst="rect">
                      <a:avLst/>
                    </a:prstGeom>
                    <a:noFill/>
                    <a:ln>
                      <a:noFill/>
                    </a:ln>
                  </pic:spPr>
                </pic:pic>
              </a:graphicData>
            </a:graphic>
          </wp:inline>
        </w:drawing>
      </w:r>
      <w:r>
        <w:rPr>
          <w:rFonts w:ascii="Garamond" w:hAnsi="Garamond"/>
          <w:b/>
          <w:sz w:val="28"/>
          <w:szCs w:val="28"/>
        </w:rPr>
        <w:br w:type="page"/>
      </w:r>
    </w:p>
    <w:p w:rsidR="00AE4F51" w:rsidRDefault="00321EA7" w:rsidP="00E2730E">
      <w:pPr>
        <w:ind w:left="720" w:firstLine="720"/>
        <w:rPr>
          <w:rFonts w:ascii="Garamond" w:hAnsi="Garamond"/>
          <w:b/>
          <w:sz w:val="28"/>
          <w:szCs w:val="28"/>
        </w:rPr>
      </w:pPr>
      <w:r>
        <w:rPr>
          <w:rFonts w:ascii="Garamond" w:hAnsi="Garamond"/>
          <w:b/>
          <w:noProof/>
          <w:sz w:val="28"/>
          <w:szCs w:val="28"/>
        </w:rPr>
        <w:drawing>
          <wp:inline distT="0" distB="0" distL="0" distR="0">
            <wp:extent cx="650875" cy="962660"/>
            <wp:effectExtent l="0" t="0" r="0" b="0"/>
            <wp:docPr id="1" name="Picture 1" descr="TRG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GLOGO-Blac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0875" cy="962660"/>
                    </a:xfrm>
                    <a:prstGeom prst="rect">
                      <a:avLst/>
                    </a:prstGeom>
                    <a:noFill/>
                    <a:ln>
                      <a:noFill/>
                    </a:ln>
                  </pic:spPr>
                </pic:pic>
              </a:graphicData>
            </a:graphic>
          </wp:inline>
        </w:drawing>
      </w:r>
      <w:r w:rsidR="00C91BC4">
        <w:rPr>
          <w:rFonts w:ascii="Garamond" w:hAnsi="Garamond"/>
          <w:b/>
          <w:sz w:val="28"/>
          <w:szCs w:val="28"/>
        </w:rPr>
        <w:tab/>
      </w:r>
      <w:r w:rsidR="00C91BC4">
        <w:rPr>
          <w:rFonts w:ascii="Garamond" w:hAnsi="Garamond"/>
          <w:b/>
          <w:sz w:val="28"/>
          <w:szCs w:val="28"/>
        </w:rPr>
        <w:tab/>
      </w:r>
      <w:r w:rsidR="00C91BC4">
        <w:rPr>
          <w:rFonts w:ascii="Garamond" w:hAnsi="Garamond"/>
          <w:b/>
          <w:sz w:val="28"/>
          <w:szCs w:val="28"/>
        </w:rPr>
        <w:tab/>
      </w:r>
      <w:r>
        <w:rPr>
          <w:rFonts w:ascii="Garamond" w:hAnsi="Garamond"/>
          <w:b/>
          <w:noProof/>
          <w:sz w:val="28"/>
          <w:szCs w:val="28"/>
        </w:rPr>
        <w:drawing>
          <wp:inline distT="0" distB="0" distL="0" distR="0">
            <wp:extent cx="2722245" cy="775970"/>
            <wp:effectExtent l="0" t="0" r="0" b="0"/>
            <wp:docPr id="2" name="Picture 2" descr="lakeland_new_logo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keland_new_logo_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2245" cy="775970"/>
                    </a:xfrm>
                    <a:prstGeom prst="rect">
                      <a:avLst/>
                    </a:prstGeom>
                    <a:noFill/>
                    <a:ln>
                      <a:noFill/>
                    </a:ln>
                  </pic:spPr>
                </pic:pic>
              </a:graphicData>
            </a:graphic>
          </wp:inline>
        </w:drawing>
      </w:r>
    </w:p>
    <w:p w:rsidR="00D709B0" w:rsidRDefault="00D709B0" w:rsidP="00AE4F51">
      <w:pPr>
        <w:jc w:val="center"/>
        <w:rPr>
          <w:rFonts w:ascii="Garamond" w:hAnsi="Garamond"/>
          <w:b/>
        </w:rPr>
      </w:pPr>
    </w:p>
    <w:p w:rsidR="003C1587" w:rsidRPr="002E506D" w:rsidRDefault="00D709B0" w:rsidP="00AE4F51">
      <w:pPr>
        <w:jc w:val="center"/>
        <w:rPr>
          <w:rFonts w:ascii="Calibri" w:hAnsi="Calibri"/>
          <w:b/>
          <w:sz w:val="28"/>
          <w:szCs w:val="28"/>
        </w:rPr>
      </w:pPr>
      <w:r w:rsidRPr="002E506D">
        <w:rPr>
          <w:rFonts w:ascii="Calibri" w:hAnsi="Calibri"/>
          <w:b/>
          <w:sz w:val="28"/>
          <w:szCs w:val="28"/>
        </w:rPr>
        <w:t>LAKELAND COLLEGE</w:t>
      </w:r>
      <w:r w:rsidR="00A26250" w:rsidRPr="002E506D">
        <w:rPr>
          <w:rFonts w:ascii="Calibri" w:hAnsi="Calibri"/>
          <w:b/>
          <w:sz w:val="28"/>
          <w:szCs w:val="28"/>
        </w:rPr>
        <w:t xml:space="preserve"> – MADISON CAMPUS</w:t>
      </w:r>
    </w:p>
    <w:p w:rsidR="00D709B0" w:rsidRPr="00E2730E" w:rsidRDefault="00D709B0" w:rsidP="00D709B0">
      <w:pPr>
        <w:jc w:val="center"/>
        <w:rPr>
          <w:rFonts w:ascii="Calibri" w:hAnsi="Calibri"/>
          <w:b/>
          <w:sz w:val="16"/>
          <w:szCs w:val="16"/>
        </w:rPr>
      </w:pPr>
    </w:p>
    <w:p w:rsidR="00F05600" w:rsidRPr="00D709B0" w:rsidRDefault="00D709B0" w:rsidP="00A65B28">
      <w:pPr>
        <w:jc w:val="center"/>
        <w:rPr>
          <w:rFonts w:ascii="Calibri" w:hAnsi="Calibri"/>
          <w:b/>
          <w:sz w:val="22"/>
          <w:szCs w:val="22"/>
        </w:rPr>
      </w:pPr>
      <w:r w:rsidRPr="00D709B0">
        <w:rPr>
          <w:rFonts w:ascii="Calibri" w:hAnsi="Calibri"/>
          <w:b/>
          <w:sz w:val="22"/>
          <w:szCs w:val="22"/>
        </w:rPr>
        <w:t>CORBEN BUSINESS PARK</w:t>
      </w:r>
    </w:p>
    <w:p w:rsidR="00D709B0" w:rsidRPr="00D709B0" w:rsidRDefault="00E54340" w:rsidP="00A65B28">
      <w:pPr>
        <w:jc w:val="center"/>
        <w:rPr>
          <w:rFonts w:ascii="Calibri" w:hAnsi="Calibri"/>
          <w:b/>
          <w:sz w:val="22"/>
          <w:szCs w:val="22"/>
        </w:rPr>
      </w:pPr>
      <w:r>
        <w:rPr>
          <w:rFonts w:ascii="Calibri" w:hAnsi="Calibri"/>
          <w:b/>
          <w:sz w:val="22"/>
          <w:szCs w:val="22"/>
        </w:rPr>
        <w:t>1650 Pankratz Street</w:t>
      </w:r>
    </w:p>
    <w:p w:rsidR="00A65B28" w:rsidRPr="00D709B0" w:rsidRDefault="00F05600" w:rsidP="00A65B28">
      <w:pPr>
        <w:jc w:val="center"/>
        <w:rPr>
          <w:rFonts w:ascii="Calibri" w:hAnsi="Calibri"/>
          <w:b/>
          <w:sz w:val="22"/>
          <w:szCs w:val="22"/>
        </w:rPr>
      </w:pPr>
      <w:r w:rsidRPr="00D709B0">
        <w:rPr>
          <w:rFonts w:ascii="Calibri" w:hAnsi="Calibri"/>
          <w:b/>
          <w:sz w:val="22"/>
          <w:szCs w:val="22"/>
        </w:rPr>
        <w:t>M</w:t>
      </w:r>
      <w:r w:rsidR="00D709B0" w:rsidRPr="00D709B0">
        <w:rPr>
          <w:rFonts w:ascii="Calibri" w:hAnsi="Calibri"/>
          <w:b/>
          <w:sz w:val="22"/>
          <w:szCs w:val="22"/>
        </w:rPr>
        <w:t>adison, Wisconsin</w:t>
      </w:r>
    </w:p>
    <w:p w:rsidR="00AD5BAB" w:rsidRPr="00E2730E" w:rsidRDefault="00AD5BAB" w:rsidP="00AE4F51">
      <w:pPr>
        <w:jc w:val="center"/>
        <w:rPr>
          <w:rFonts w:ascii="Calibri" w:hAnsi="Calibri"/>
          <w:b/>
          <w:sz w:val="16"/>
          <w:szCs w:val="16"/>
        </w:rPr>
      </w:pPr>
    </w:p>
    <w:p w:rsidR="00AE4F51" w:rsidRPr="00D709B0" w:rsidRDefault="00E2730E" w:rsidP="00AE4F51">
      <w:pPr>
        <w:jc w:val="center"/>
        <w:rPr>
          <w:rFonts w:ascii="Calibri" w:hAnsi="Calibri"/>
          <w:b/>
        </w:rPr>
      </w:pPr>
      <w:r>
        <w:rPr>
          <w:rFonts w:ascii="Calibri" w:hAnsi="Calibri"/>
          <w:b/>
        </w:rPr>
        <w:t>FOR SALE</w:t>
      </w:r>
      <w:r>
        <w:rPr>
          <w:rFonts w:ascii="Calibri" w:hAnsi="Calibri"/>
          <w:b/>
        </w:rPr>
        <w:tab/>
        <w:t>PRICE:  $2,990,000</w:t>
      </w:r>
    </w:p>
    <w:p w:rsidR="00AE4F51" w:rsidRPr="00D709B0" w:rsidRDefault="00AF4C09" w:rsidP="00AE4F51">
      <w:pPr>
        <w:jc w:val="center"/>
        <w:rPr>
          <w:rFonts w:ascii="Calibri" w:hAnsi="Calibri"/>
          <w:b/>
        </w:rPr>
      </w:pPr>
      <w:r>
        <w:rPr>
          <w:rFonts w:ascii="Calibri" w:hAnsi="Calibri"/>
          <w:b/>
        </w:rPr>
        <w:t>March 2016</w:t>
      </w:r>
    </w:p>
    <w:p w:rsidR="00AE4F51" w:rsidRPr="00E2730E" w:rsidRDefault="00AE4F51" w:rsidP="00AE4F51">
      <w:pPr>
        <w:pBdr>
          <w:bottom w:val="single" w:sz="4" w:space="1" w:color="auto"/>
        </w:pBdr>
        <w:jc w:val="center"/>
        <w:rPr>
          <w:rFonts w:ascii="Calibri" w:hAnsi="Calibri"/>
          <w:sz w:val="16"/>
          <w:szCs w:val="16"/>
        </w:rPr>
      </w:pPr>
    </w:p>
    <w:p w:rsidR="00AE289C" w:rsidRPr="00E2730E" w:rsidRDefault="00AE289C" w:rsidP="00AE289C">
      <w:pPr>
        <w:rPr>
          <w:rFonts w:ascii="Calibri" w:hAnsi="Calibri"/>
          <w:b/>
          <w:sz w:val="16"/>
          <w:szCs w:val="16"/>
        </w:rPr>
      </w:pPr>
    </w:p>
    <w:p w:rsidR="00AE289C" w:rsidRPr="00D709B0" w:rsidRDefault="00AE289C" w:rsidP="00AE289C">
      <w:pPr>
        <w:rPr>
          <w:rFonts w:ascii="Calibri" w:hAnsi="Calibri"/>
          <w:b/>
        </w:rPr>
      </w:pPr>
      <w:r w:rsidRPr="00D709B0">
        <w:rPr>
          <w:rFonts w:ascii="Calibri" w:hAnsi="Calibri"/>
          <w:b/>
        </w:rPr>
        <w:t>1.  Background:</w:t>
      </w:r>
    </w:p>
    <w:p w:rsidR="006508DC" w:rsidRPr="00D709B0" w:rsidRDefault="00E865DB" w:rsidP="00AE289C">
      <w:pPr>
        <w:rPr>
          <w:rFonts w:ascii="Calibri" w:hAnsi="Calibri"/>
        </w:rPr>
      </w:pPr>
      <w:r w:rsidRPr="00D709B0">
        <w:rPr>
          <w:rFonts w:ascii="Calibri" w:hAnsi="Calibri"/>
        </w:rPr>
        <w:t>Lakeland College is a four-year liberal arts college that serves approximately 4,000 full-time and part-time students</w:t>
      </w:r>
      <w:r w:rsidR="00AB12BD">
        <w:rPr>
          <w:rFonts w:ascii="Calibri" w:hAnsi="Calibri"/>
        </w:rPr>
        <w:t xml:space="preserve"> a</w:t>
      </w:r>
      <w:r w:rsidR="00B834CF">
        <w:rPr>
          <w:rFonts w:ascii="Calibri" w:hAnsi="Calibri"/>
        </w:rPr>
        <w:t>cross</w:t>
      </w:r>
      <w:r w:rsidR="00AB12BD">
        <w:rPr>
          <w:rFonts w:ascii="Calibri" w:hAnsi="Calibri"/>
        </w:rPr>
        <w:t xml:space="preserve"> Wisconsin</w:t>
      </w:r>
      <w:r w:rsidRPr="00D709B0">
        <w:rPr>
          <w:rFonts w:ascii="Calibri" w:hAnsi="Calibri"/>
        </w:rPr>
        <w:t xml:space="preserve">.  Most coursework is offered through traditional day programs at its main campus </w:t>
      </w:r>
      <w:r w:rsidR="00AB12BD">
        <w:rPr>
          <w:rFonts w:ascii="Calibri" w:hAnsi="Calibri"/>
        </w:rPr>
        <w:t>near Sheboygan</w:t>
      </w:r>
      <w:r w:rsidRPr="00D709B0">
        <w:rPr>
          <w:rFonts w:ascii="Calibri" w:hAnsi="Calibri"/>
        </w:rPr>
        <w:t xml:space="preserve"> with evening/Saturday “Lifelong Learning” classes offered at its satellite locations</w:t>
      </w:r>
      <w:r w:rsidR="00B834CF">
        <w:rPr>
          <w:rFonts w:ascii="Calibri" w:hAnsi="Calibri"/>
        </w:rPr>
        <w:t xml:space="preserve"> around the state</w:t>
      </w:r>
      <w:r w:rsidR="00AB12BD">
        <w:rPr>
          <w:rFonts w:ascii="Calibri" w:hAnsi="Calibri"/>
        </w:rPr>
        <w:t xml:space="preserve">.  </w:t>
      </w:r>
      <w:r w:rsidR="00770703">
        <w:rPr>
          <w:rFonts w:ascii="Calibri" w:hAnsi="Calibri"/>
        </w:rPr>
        <w:t>Founded in 1862 by German immigrants under the name Mission House, the college later ad</w:t>
      </w:r>
      <w:r w:rsidR="00AB12BD">
        <w:rPr>
          <w:rFonts w:ascii="Calibri" w:hAnsi="Calibri"/>
        </w:rPr>
        <w:t>opted the name Lakeland in 1956 and today</w:t>
      </w:r>
      <w:r w:rsidR="00B834CF">
        <w:rPr>
          <w:rFonts w:ascii="Calibri" w:hAnsi="Calibri"/>
        </w:rPr>
        <w:t xml:space="preserve"> has </w:t>
      </w:r>
      <w:r w:rsidR="00AB12BD">
        <w:rPr>
          <w:rFonts w:ascii="Calibri" w:hAnsi="Calibri"/>
        </w:rPr>
        <w:t>campus locations in Chippewa Falls, Green Bay, Madison, Marshfield, Milwaukee, Neenah</w:t>
      </w:r>
      <w:r w:rsidR="00B834CF">
        <w:rPr>
          <w:rFonts w:ascii="Calibri" w:hAnsi="Calibri"/>
        </w:rPr>
        <w:t xml:space="preserve"> </w:t>
      </w:r>
      <w:r w:rsidR="00AB12BD">
        <w:rPr>
          <w:rFonts w:ascii="Calibri" w:hAnsi="Calibri"/>
        </w:rPr>
        <w:t>and Sheboygan.</w:t>
      </w:r>
    </w:p>
    <w:p w:rsidR="00414AB1" w:rsidRDefault="00414AB1" w:rsidP="003F4A85">
      <w:pPr>
        <w:rPr>
          <w:rFonts w:ascii="Calibri" w:hAnsi="Calibri"/>
        </w:rPr>
      </w:pPr>
    </w:p>
    <w:p w:rsidR="00E2730E" w:rsidRDefault="00E2730E" w:rsidP="003F4A85">
      <w:pPr>
        <w:rPr>
          <w:rFonts w:ascii="Calibri" w:hAnsi="Calibri"/>
        </w:rPr>
      </w:pPr>
      <w:r>
        <w:rPr>
          <w:rFonts w:ascii="Calibri" w:hAnsi="Calibri"/>
        </w:rPr>
        <w:t>The building, completed in 2013, is located on a parcel of land that is 83,507 SF that is owned by the Dane County Airport under a ground lease.  The annual payments are $17,930.</w:t>
      </w:r>
    </w:p>
    <w:p w:rsidR="00A06D01" w:rsidRDefault="00A06D01" w:rsidP="00BD2041">
      <w:pPr>
        <w:rPr>
          <w:rFonts w:ascii="Calibri" w:hAnsi="Calibri"/>
          <w:b/>
        </w:rPr>
      </w:pPr>
    </w:p>
    <w:p w:rsidR="00BD2041" w:rsidRPr="00D709B0" w:rsidRDefault="00E2730E" w:rsidP="00BD2041">
      <w:pPr>
        <w:rPr>
          <w:rFonts w:ascii="Calibri" w:hAnsi="Calibri"/>
          <w:b/>
        </w:rPr>
      </w:pPr>
      <w:r>
        <w:rPr>
          <w:rFonts w:ascii="Calibri" w:hAnsi="Calibri"/>
          <w:b/>
        </w:rPr>
        <w:t>2.</w:t>
      </w:r>
      <w:r w:rsidR="00BD2041" w:rsidRPr="00D709B0">
        <w:rPr>
          <w:rFonts w:ascii="Calibri" w:hAnsi="Calibri"/>
          <w:b/>
        </w:rPr>
        <w:t xml:space="preserve">  Lease to</w:t>
      </w:r>
      <w:r w:rsidR="001469C3">
        <w:rPr>
          <w:rFonts w:ascii="Calibri" w:hAnsi="Calibri"/>
          <w:b/>
        </w:rPr>
        <w:t xml:space="preserve"> Lakeland College</w:t>
      </w:r>
      <w:r w:rsidR="00BD2041" w:rsidRPr="00D709B0">
        <w:rPr>
          <w:rFonts w:ascii="Calibri" w:hAnsi="Calibri"/>
          <w:b/>
        </w:rPr>
        <w:t>:</w:t>
      </w:r>
    </w:p>
    <w:p w:rsidR="00A06D01" w:rsidRDefault="001469C3" w:rsidP="00BD2041">
      <w:pPr>
        <w:rPr>
          <w:rFonts w:ascii="Calibri" w:hAnsi="Calibri"/>
        </w:rPr>
      </w:pPr>
      <w:r>
        <w:rPr>
          <w:rFonts w:ascii="Calibri" w:hAnsi="Calibri"/>
        </w:rPr>
        <w:t xml:space="preserve">Lakeland College </w:t>
      </w:r>
      <w:r w:rsidR="00C91BC4">
        <w:rPr>
          <w:rFonts w:ascii="Calibri" w:hAnsi="Calibri"/>
        </w:rPr>
        <w:t>leases the building at 1650 Pankratz St</w:t>
      </w:r>
      <w:r w:rsidR="00A06D01">
        <w:rPr>
          <w:rFonts w:ascii="Calibri" w:hAnsi="Calibri"/>
        </w:rPr>
        <w:t>reet</w:t>
      </w:r>
      <w:r w:rsidR="00C91BC4">
        <w:rPr>
          <w:rFonts w:ascii="Calibri" w:hAnsi="Calibri"/>
        </w:rPr>
        <w:t xml:space="preserve"> </w:t>
      </w:r>
      <w:r>
        <w:rPr>
          <w:rFonts w:ascii="Calibri" w:hAnsi="Calibri"/>
        </w:rPr>
        <w:t xml:space="preserve">for use as its Madison campus.  </w:t>
      </w:r>
      <w:r w:rsidR="00C91BC4">
        <w:rPr>
          <w:rFonts w:ascii="Calibri" w:hAnsi="Calibri"/>
        </w:rPr>
        <w:t>L</w:t>
      </w:r>
      <w:r w:rsidR="00414AB1">
        <w:rPr>
          <w:rFonts w:ascii="Calibri" w:hAnsi="Calibri"/>
        </w:rPr>
        <w:t>ea</w:t>
      </w:r>
      <w:r w:rsidR="00F15739" w:rsidRPr="00D709B0">
        <w:rPr>
          <w:rFonts w:ascii="Calibri" w:hAnsi="Calibri"/>
        </w:rPr>
        <w:t xml:space="preserve">se terms are </w:t>
      </w:r>
      <w:r w:rsidR="00414AB1">
        <w:rPr>
          <w:rFonts w:ascii="Calibri" w:hAnsi="Calibri"/>
        </w:rPr>
        <w:t>as follows:</w:t>
      </w:r>
      <w:r>
        <w:rPr>
          <w:rFonts w:ascii="Calibri" w:hAnsi="Calibri"/>
        </w:rPr>
        <w:tab/>
      </w:r>
    </w:p>
    <w:p w:rsidR="00A90C40" w:rsidRPr="00D709B0" w:rsidRDefault="001469C3" w:rsidP="00E2730E">
      <w:pPr>
        <w:ind w:firstLine="720"/>
        <w:rPr>
          <w:rFonts w:ascii="Calibri" w:hAnsi="Calibri"/>
        </w:rPr>
      </w:pPr>
      <w:r>
        <w:rPr>
          <w:rFonts w:ascii="Calibri" w:hAnsi="Calibri"/>
        </w:rPr>
        <w:t>Initial Lease Term:</w:t>
      </w:r>
      <w:r>
        <w:rPr>
          <w:rFonts w:ascii="Calibri" w:hAnsi="Calibri"/>
        </w:rPr>
        <w:tab/>
        <w:t xml:space="preserve">January 1, 2013 to December </w:t>
      </w:r>
      <w:r w:rsidR="00A90C40" w:rsidRPr="00D709B0">
        <w:rPr>
          <w:rFonts w:ascii="Calibri" w:hAnsi="Calibri"/>
        </w:rPr>
        <w:t>31, 20</w:t>
      </w:r>
      <w:r>
        <w:rPr>
          <w:rFonts w:ascii="Calibri" w:hAnsi="Calibri"/>
        </w:rPr>
        <w:t>22</w:t>
      </w:r>
      <w:r w:rsidR="00455B5A">
        <w:rPr>
          <w:rFonts w:ascii="Calibri" w:hAnsi="Calibri"/>
        </w:rPr>
        <w:t xml:space="preserve"> (10 Years)</w:t>
      </w:r>
    </w:p>
    <w:p w:rsidR="00C91BC4" w:rsidRDefault="00A869A5" w:rsidP="00BD2041">
      <w:pPr>
        <w:rPr>
          <w:rFonts w:ascii="Calibri" w:hAnsi="Calibri"/>
        </w:rPr>
      </w:pPr>
      <w:r w:rsidRPr="00D709B0">
        <w:rPr>
          <w:rFonts w:ascii="Calibri" w:hAnsi="Calibri"/>
        </w:rPr>
        <w:tab/>
        <w:t>Option:</w:t>
      </w:r>
      <w:r w:rsidRPr="00D709B0">
        <w:rPr>
          <w:rFonts w:ascii="Calibri" w:hAnsi="Calibri"/>
        </w:rPr>
        <w:tab/>
      </w:r>
      <w:r w:rsidRPr="00D709B0">
        <w:rPr>
          <w:rFonts w:ascii="Calibri" w:hAnsi="Calibri"/>
        </w:rPr>
        <w:tab/>
        <w:t>One five-year e</w:t>
      </w:r>
      <w:r w:rsidR="00C91BC4">
        <w:rPr>
          <w:rFonts w:ascii="Calibri" w:hAnsi="Calibri"/>
        </w:rPr>
        <w:t>xtension.</w:t>
      </w:r>
    </w:p>
    <w:p w:rsidR="00A90C40" w:rsidRPr="00D709B0" w:rsidRDefault="00A90C40" w:rsidP="00C91BC4">
      <w:pPr>
        <w:ind w:firstLine="720"/>
        <w:rPr>
          <w:rFonts w:ascii="Calibri" w:hAnsi="Calibri"/>
        </w:rPr>
      </w:pPr>
      <w:r w:rsidRPr="00D709B0">
        <w:rPr>
          <w:rFonts w:ascii="Calibri" w:hAnsi="Calibri"/>
        </w:rPr>
        <w:t>Initial Rental Rate:</w:t>
      </w:r>
      <w:r w:rsidRPr="00D709B0">
        <w:rPr>
          <w:rFonts w:ascii="Calibri" w:hAnsi="Calibri"/>
        </w:rPr>
        <w:tab/>
        <w:t>$1</w:t>
      </w:r>
      <w:r w:rsidR="001469C3">
        <w:rPr>
          <w:rFonts w:ascii="Calibri" w:hAnsi="Calibri"/>
        </w:rPr>
        <w:t>9</w:t>
      </w:r>
      <w:r w:rsidRPr="00D709B0">
        <w:rPr>
          <w:rFonts w:ascii="Calibri" w:hAnsi="Calibri"/>
        </w:rPr>
        <w:t>.</w:t>
      </w:r>
      <w:r w:rsidR="001469C3">
        <w:rPr>
          <w:rFonts w:ascii="Calibri" w:hAnsi="Calibri"/>
        </w:rPr>
        <w:t>0</w:t>
      </w:r>
      <w:r w:rsidR="00C91BC4">
        <w:rPr>
          <w:rFonts w:ascii="Calibri" w:hAnsi="Calibri"/>
        </w:rPr>
        <w:t>0 per square foot</w:t>
      </w:r>
    </w:p>
    <w:p w:rsidR="00A90C40" w:rsidRPr="00D709B0" w:rsidRDefault="00C91BC4" w:rsidP="00BD2041">
      <w:pPr>
        <w:rPr>
          <w:rFonts w:ascii="Calibri" w:hAnsi="Calibri"/>
        </w:rPr>
      </w:pPr>
      <w:r>
        <w:rPr>
          <w:rFonts w:ascii="Calibri" w:hAnsi="Calibri"/>
        </w:rPr>
        <w:tab/>
      </w:r>
      <w:r w:rsidR="00A90C40" w:rsidRPr="00D709B0">
        <w:rPr>
          <w:rFonts w:ascii="Calibri" w:hAnsi="Calibri"/>
        </w:rPr>
        <w:t>Annual Escalators:</w:t>
      </w:r>
      <w:r w:rsidR="00A90C40" w:rsidRPr="00D709B0">
        <w:rPr>
          <w:rFonts w:ascii="Calibri" w:hAnsi="Calibri"/>
        </w:rPr>
        <w:tab/>
        <w:t>2.</w:t>
      </w:r>
      <w:r w:rsidR="001469C3">
        <w:rPr>
          <w:rFonts w:ascii="Calibri" w:hAnsi="Calibri"/>
        </w:rPr>
        <w:t>0</w:t>
      </w:r>
      <w:r w:rsidR="00A90C40" w:rsidRPr="00D709B0">
        <w:rPr>
          <w:rFonts w:ascii="Calibri" w:hAnsi="Calibri"/>
        </w:rPr>
        <w:t>0%</w:t>
      </w:r>
    </w:p>
    <w:p w:rsidR="001469C3" w:rsidRDefault="00A90C40" w:rsidP="00C91BC4">
      <w:pPr>
        <w:ind w:left="2880" w:hanging="2160"/>
        <w:rPr>
          <w:rFonts w:ascii="Calibri" w:hAnsi="Calibri"/>
        </w:rPr>
      </w:pPr>
      <w:r w:rsidRPr="00D709B0">
        <w:rPr>
          <w:rFonts w:ascii="Calibri" w:hAnsi="Calibri"/>
        </w:rPr>
        <w:t>Lease Description:</w:t>
      </w:r>
      <w:r w:rsidRPr="00D709B0">
        <w:rPr>
          <w:rFonts w:ascii="Calibri" w:hAnsi="Calibri"/>
        </w:rPr>
        <w:tab/>
        <w:t>Modified Gross L</w:t>
      </w:r>
      <w:r w:rsidR="001469C3">
        <w:rPr>
          <w:rFonts w:ascii="Calibri" w:hAnsi="Calibri"/>
        </w:rPr>
        <w:t>ease whereby tenant pays for all utilities including gas, electric water and sewer.  Landlord will be responsible for all other operating costs including, interest and exterior maintenance, snow removal, lawn care, janitorial, insurance, real estate taxes and ground lease payments.</w:t>
      </w:r>
    </w:p>
    <w:p w:rsidR="007D3252" w:rsidRDefault="007D3252" w:rsidP="007D3252">
      <w:pPr>
        <w:rPr>
          <w:rFonts w:ascii="Calibri" w:hAnsi="Calibri"/>
        </w:rPr>
      </w:pPr>
    </w:p>
    <w:p w:rsidR="00A66D87" w:rsidRDefault="00A66D87" w:rsidP="007D3252">
      <w:pPr>
        <w:rPr>
          <w:rFonts w:ascii="Calibri" w:hAnsi="Calibri"/>
        </w:rPr>
      </w:pPr>
    </w:p>
    <w:p w:rsidR="00A66D87" w:rsidRDefault="00A66D87" w:rsidP="007D3252">
      <w:pPr>
        <w:rPr>
          <w:rFonts w:ascii="Calibri" w:hAnsi="Calibri"/>
        </w:rPr>
      </w:pPr>
    </w:p>
    <w:p w:rsidR="00A66D87" w:rsidRDefault="00A66D87" w:rsidP="007D3252">
      <w:pPr>
        <w:rPr>
          <w:rFonts w:ascii="Calibri" w:hAnsi="Calibri"/>
        </w:rPr>
      </w:pPr>
    </w:p>
    <w:p w:rsidR="00A66D87" w:rsidRDefault="00A66D87" w:rsidP="007D3252">
      <w:pPr>
        <w:rPr>
          <w:rFonts w:ascii="Calibri" w:hAnsi="Calibri"/>
        </w:rPr>
      </w:pPr>
    </w:p>
    <w:p w:rsidR="00A66D87" w:rsidRDefault="00A66D87" w:rsidP="007D3252">
      <w:pPr>
        <w:rPr>
          <w:rFonts w:ascii="Calibri" w:hAnsi="Calibri"/>
        </w:rPr>
      </w:pPr>
    </w:p>
    <w:p w:rsidR="007D3252" w:rsidRPr="00E40E70" w:rsidRDefault="00E40E70" w:rsidP="007D3252">
      <w:pPr>
        <w:rPr>
          <w:rFonts w:ascii="Calibri" w:hAnsi="Calibri"/>
          <w:b/>
        </w:rPr>
      </w:pPr>
      <w:r w:rsidRPr="00E40E70">
        <w:rPr>
          <w:rFonts w:ascii="Calibri" w:hAnsi="Calibri"/>
          <w:b/>
        </w:rPr>
        <w:t xml:space="preserve">3.  </w:t>
      </w:r>
      <w:r w:rsidR="007D3252" w:rsidRPr="00E40E70">
        <w:rPr>
          <w:rFonts w:ascii="Calibri" w:hAnsi="Calibri"/>
          <w:b/>
        </w:rPr>
        <w:t xml:space="preserve">The current and projected operating statements </w:t>
      </w:r>
      <w:r w:rsidR="00E2730E" w:rsidRPr="00E40E70">
        <w:rPr>
          <w:rFonts w:ascii="Calibri" w:hAnsi="Calibri"/>
          <w:b/>
        </w:rPr>
        <w:t>are</w:t>
      </w:r>
      <w:r w:rsidR="007D3252" w:rsidRPr="00E40E70">
        <w:rPr>
          <w:rFonts w:ascii="Calibri" w:hAnsi="Calibri"/>
          <w:b/>
        </w:rPr>
        <w:t xml:space="preserve"> as follows:</w:t>
      </w:r>
    </w:p>
    <w:p w:rsidR="00401D7E" w:rsidRDefault="00CC3253" w:rsidP="00767915">
      <w:pPr>
        <w:rPr>
          <w:rFonts w:ascii="Calibri" w:hAnsi="Calibri"/>
        </w:rPr>
      </w:pPr>
      <w:r w:rsidRPr="00CC3253">
        <w:drawing>
          <wp:inline distT="0" distB="0" distL="0" distR="0">
            <wp:extent cx="8045726" cy="4868761"/>
            <wp:effectExtent l="7302" t="0" r="953" b="95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8049629" cy="4871123"/>
                    </a:xfrm>
                    <a:prstGeom prst="rect">
                      <a:avLst/>
                    </a:prstGeom>
                    <a:noFill/>
                    <a:ln>
                      <a:noFill/>
                    </a:ln>
                  </pic:spPr>
                </pic:pic>
              </a:graphicData>
            </a:graphic>
          </wp:inline>
        </w:drawing>
      </w:r>
    </w:p>
    <w:p w:rsidR="00324AF3" w:rsidRDefault="00324AF3" w:rsidP="00767915">
      <w:pPr>
        <w:rPr>
          <w:rFonts w:ascii="Calibri" w:hAnsi="Calibri"/>
        </w:rPr>
      </w:pPr>
    </w:p>
    <w:p w:rsidR="00401D7E" w:rsidRDefault="00401D7E" w:rsidP="00401D7E">
      <w:pPr>
        <w:jc w:val="center"/>
        <w:rPr>
          <w:rFonts w:ascii="Calibri" w:hAnsi="Calibri"/>
          <w:sz w:val="16"/>
          <w:szCs w:val="16"/>
        </w:rPr>
      </w:pPr>
      <w:r>
        <w:rPr>
          <w:rFonts w:ascii="Calibri" w:hAnsi="Calibri"/>
        </w:rPr>
        <w:t>SITE PLAN</w:t>
      </w:r>
    </w:p>
    <w:p w:rsidR="00401D7E" w:rsidRPr="00401D7E" w:rsidRDefault="00401D7E" w:rsidP="00401D7E">
      <w:pPr>
        <w:jc w:val="center"/>
        <w:rPr>
          <w:rFonts w:ascii="Calibri" w:hAnsi="Calibri"/>
          <w:sz w:val="16"/>
          <w:szCs w:val="16"/>
        </w:rPr>
      </w:pPr>
    </w:p>
    <w:p w:rsidR="00164CFF" w:rsidRDefault="00401D7E" w:rsidP="00401D7E">
      <w:pPr>
        <w:jc w:val="center"/>
        <w:rPr>
          <w:rFonts w:ascii="Calibri" w:hAnsi="Calibri"/>
        </w:rPr>
      </w:pPr>
      <w:r w:rsidRPr="00401D7E">
        <w:rPr>
          <w:rFonts w:ascii="Calibri" w:hAnsi="Calibri"/>
          <w:noProof/>
        </w:rPr>
        <w:drawing>
          <wp:inline distT="0" distB="0" distL="0" distR="0">
            <wp:extent cx="6000173" cy="7939859"/>
            <wp:effectExtent l="0" t="0" r="63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6218" cy="7947858"/>
                    </a:xfrm>
                    <a:prstGeom prst="rect">
                      <a:avLst/>
                    </a:prstGeom>
                    <a:noFill/>
                    <a:ln>
                      <a:noFill/>
                    </a:ln>
                  </pic:spPr>
                </pic:pic>
              </a:graphicData>
            </a:graphic>
          </wp:inline>
        </w:drawing>
      </w:r>
    </w:p>
    <w:sectPr w:rsidR="00164CFF" w:rsidSect="00401D7E">
      <w:headerReference w:type="even" r:id="rId12"/>
      <w:headerReference w:type="default" r:id="rId13"/>
      <w:footerReference w:type="even" r:id="rId14"/>
      <w:footerReference w:type="default" r:id="rId15"/>
      <w:headerReference w:type="first" r:id="rId16"/>
      <w:footerReference w:type="first" r:id="rId17"/>
      <w:pgSz w:w="12240" w:h="15840"/>
      <w:pgMar w:top="360" w:right="1440" w:bottom="1530" w:left="172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6940" w:rsidRDefault="00C36940">
      <w:r>
        <w:separator/>
      </w:r>
    </w:p>
  </w:endnote>
  <w:endnote w:type="continuationSeparator" w:id="0">
    <w:p w:rsidR="00C36940" w:rsidRDefault="00C36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9C3" w:rsidRDefault="001469C3" w:rsidP="001A31F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469C3" w:rsidRDefault="001469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9C3" w:rsidRDefault="001469C3" w:rsidP="001A31F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A3FEA">
      <w:rPr>
        <w:rStyle w:val="PageNumber"/>
        <w:noProof/>
      </w:rPr>
      <w:t>3</w:t>
    </w:r>
    <w:r>
      <w:rPr>
        <w:rStyle w:val="PageNumber"/>
      </w:rPr>
      <w:fldChar w:fldCharType="end"/>
    </w:r>
  </w:p>
  <w:p w:rsidR="001469C3" w:rsidRDefault="001469C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A75" w:rsidRDefault="00CF4A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6940" w:rsidRDefault="00C36940">
      <w:r>
        <w:separator/>
      </w:r>
    </w:p>
  </w:footnote>
  <w:footnote w:type="continuationSeparator" w:id="0">
    <w:p w:rsidR="00C36940" w:rsidRDefault="00C369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A75" w:rsidRDefault="00CF4A7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A75" w:rsidRDefault="00CF4A7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A75" w:rsidRDefault="00CF4A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B54A26"/>
    <w:multiLevelType w:val="singleLevel"/>
    <w:tmpl w:val="A7BC4C98"/>
    <w:lvl w:ilvl="0">
      <w:start w:val="1"/>
      <w:numFmt w:val="decimal"/>
      <w:lvlText w:val="(%1)"/>
      <w:lvlJc w:val="left"/>
      <w:pPr>
        <w:tabs>
          <w:tab w:val="num" w:pos="2880"/>
        </w:tabs>
        <w:ind w:left="2880" w:hanging="810"/>
      </w:pPr>
    </w:lvl>
  </w:abstractNum>
  <w:abstractNum w:abstractNumId="1" w15:restartNumberingAfterBreak="0">
    <w:nsid w:val="47A42F18"/>
    <w:multiLevelType w:val="hybridMultilevel"/>
    <w:tmpl w:val="E236B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C9551E"/>
    <w:multiLevelType w:val="hybridMultilevel"/>
    <w:tmpl w:val="3E98E1A6"/>
    <w:lvl w:ilvl="0" w:tplc="99BC69F4">
      <w:start w:val="1"/>
      <w:numFmt w:val="upp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 w15:restartNumberingAfterBreak="0">
    <w:nsid w:val="783E4453"/>
    <w:multiLevelType w:val="hybridMultilevel"/>
    <w:tmpl w:val="613A7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CD53C56"/>
    <w:multiLevelType w:val="hybridMultilevel"/>
    <w:tmpl w:val="E190DFEA"/>
    <w:lvl w:ilvl="0" w:tplc="8FBCB450">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0"/>
    <w:lvlOverride w:ilvl="0">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F51"/>
    <w:rsid w:val="000161E5"/>
    <w:rsid w:val="0006247C"/>
    <w:rsid w:val="0006760A"/>
    <w:rsid w:val="00070E27"/>
    <w:rsid w:val="0007382E"/>
    <w:rsid w:val="00077E2C"/>
    <w:rsid w:val="00086EF0"/>
    <w:rsid w:val="00093D5D"/>
    <w:rsid w:val="000947A4"/>
    <w:rsid w:val="000A721A"/>
    <w:rsid w:val="000D3B6B"/>
    <w:rsid w:val="001003C5"/>
    <w:rsid w:val="0010060A"/>
    <w:rsid w:val="0010797F"/>
    <w:rsid w:val="001469C3"/>
    <w:rsid w:val="00146B3A"/>
    <w:rsid w:val="00164CFF"/>
    <w:rsid w:val="001A31F8"/>
    <w:rsid w:val="001B3A86"/>
    <w:rsid w:val="001C636E"/>
    <w:rsid w:val="001C6E5C"/>
    <w:rsid w:val="00200329"/>
    <w:rsid w:val="00234B5E"/>
    <w:rsid w:val="002A102D"/>
    <w:rsid w:val="002A7E71"/>
    <w:rsid w:val="002B5923"/>
    <w:rsid w:val="002D5D40"/>
    <w:rsid w:val="002E506D"/>
    <w:rsid w:val="00321EA7"/>
    <w:rsid w:val="00324AF3"/>
    <w:rsid w:val="00332394"/>
    <w:rsid w:val="00334F85"/>
    <w:rsid w:val="003C1587"/>
    <w:rsid w:val="003E1C26"/>
    <w:rsid w:val="003E6DDB"/>
    <w:rsid w:val="003F4A85"/>
    <w:rsid w:val="00401D7E"/>
    <w:rsid w:val="00404202"/>
    <w:rsid w:val="00414AB1"/>
    <w:rsid w:val="00422C75"/>
    <w:rsid w:val="00455B5A"/>
    <w:rsid w:val="00462444"/>
    <w:rsid w:val="004F4A09"/>
    <w:rsid w:val="004F674F"/>
    <w:rsid w:val="00523A80"/>
    <w:rsid w:val="00523F36"/>
    <w:rsid w:val="00561548"/>
    <w:rsid w:val="00562D68"/>
    <w:rsid w:val="00570BD1"/>
    <w:rsid w:val="0057396D"/>
    <w:rsid w:val="00593B68"/>
    <w:rsid w:val="0059495C"/>
    <w:rsid w:val="005F16A7"/>
    <w:rsid w:val="00600329"/>
    <w:rsid w:val="0063308E"/>
    <w:rsid w:val="006508DC"/>
    <w:rsid w:val="006666C2"/>
    <w:rsid w:val="00687679"/>
    <w:rsid w:val="006A3FEA"/>
    <w:rsid w:val="006A604B"/>
    <w:rsid w:val="00703A82"/>
    <w:rsid w:val="007271A4"/>
    <w:rsid w:val="007623CF"/>
    <w:rsid w:val="00767915"/>
    <w:rsid w:val="00770703"/>
    <w:rsid w:val="0078782D"/>
    <w:rsid w:val="007C232C"/>
    <w:rsid w:val="007C6B0C"/>
    <w:rsid w:val="007D1C64"/>
    <w:rsid w:val="007D3252"/>
    <w:rsid w:val="00845C7A"/>
    <w:rsid w:val="0085171C"/>
    <w:rsid w:val="008852B8"/>
    <w:rsid w:val="008B2279"/>
    <w:rsid w:val="008B7918"/>
    <w:rsid w:val="008D3E64"/>
    <w:rsid w:val="008D5D5F"/>
    <w:rsid w:val="0090745A"/>
    <w:rsid w:val="009813F3"/>
    <w:rsid w:val="009901FD"/>
    <w:rsid w:val="009E2976"/>
    <w:rsid w:val="00A06D01"/>
    <w:rsid w:val="00A26250"/>
    <w:rsid w:val="00A37070"/>
    <w:rsid w:val="00A65B28"/>
    <w:rsid w:val="00A66595"/>
    <w:rsid w:val="00A66D87"/>
    <w:rsid w:val="00A71303"/>
    <w:rsid w:val="00A869A5"/>
    <w:rsid w:val="00A90C40"/>
    <w:rsid w:val="00A93865"/>
    <w:rsid w:val="00AB12BD"/>
    <w:rsid w:val="00AB76DB"/>
    <w:rsid w:val="00AD3FA5"/>
    <w:rsid w:val="00AD5BAB"/>
    <w:rsid w:val="00AE289C"/>
    <w:rsid w:val="00AE35CB"/>
    <w:rsid w:val="00AE4F51"/>
    <w:rsid w:val="00AF4C09"/>
    <w:rsid w:val="00B052A9"/>
    <w:rsid w:val="00B07EFF"/>
    <w:rsid w:val="00B24EFD"/>
    <w:rsid w:val="00B24FF0"/>
    <w:rsid w:val="00B402EF"/>
    <w:rsid w:val="00B4373F"/>
    <w:rsid w:val="00B51941"/>
    <w:rsid w:val="00B834CF"/>
    <w:rsid w:val="00B87605"/>
    <w:rsid w:val="00BD2041"/>
    <w:rsid w:val="00C018D8"/>
    <w:rsid w:val="00C36940"/>
    <w:rsid w:val="00C61BEA"/>
    <w:rsid w:val="00C91BC4"/>
    <w:rsid w:val="00CC3253"/>
    <w:rsid w:val="00CF4A75"/>
    <w:rsid w:val="00D1467A"/>
    <w:rsid w:val="00D5123D"/>
    <w:rsid w:val="00D709B0"/>
    <w:rsid w:val="00DE121A"/>
    <w:rsid w:val="00DE7784"/>
    <w:rsid w:val="00DF7A17"/>
    <w:rsid w:val="00E11B27"/>
    <w:rsid w:val="00E1539C"/>
    <w:rsid w:val="00E20D79"/>
    <w:rsid w:val="00E21442"/>
    <w:rsid w:val="00E2730E"/>
    <w:rsid w:val="00E37D88"/>
    <w:rsid w:val="00E40E70"/>
    <w:rsid w:val="00E42E6B"/>
    <w:rsid w:val="00E54340"/>
    <w:rsid w:val="00E77103"/>
    <w:rsid w:val="00E865DB"/>
    <w:rsid w:val="00E960D7"/>
    <w:rsid w:val="00EC1E22"/>
    <w:rsid w:val="00EC68C7"/>
    <w:rsid w:val="00F05600"/>
    <w:rsid w:val="00F15739"/>
    <w:rsid w:val="00F26C15"/>
    <w:rsid w:val="00F26C66"/>
    <w:rsid w:val="00F33C6E"/>
    <w:rsid w:val="00FD2C2B"/>
    <w:rsid w:val="00FE1E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3D169460-DF8C-4030-A634-0AB9410DB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CF4A75"/>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rsid w:val="001A31F8"/>
    <w:pPr>
      <w:tabs>
        <w:tab w:val="center" w:pos="4320"/>
        <w:tab w:val="right" w:pos="8640"/>
      </w:tabs>
    </w:pPr>
  </w:style>
  <w:style w:type="character" w:styleId="PageNumber">
    <w:name w:val="page number"/>
    <w:basedOn w:val="DefaultParagraphFont"/>
    <w:rsid w:val="001A31F8"/>
  </w:style>
  <w:style w:type="paragraph" w:styleId="ListParagraph">
    <w:name w:val="List Paragraph"/>
    <w:basedOn w:val="Normal"/>
    <w:uiPriority w:val="34"/>
    <w:qFormat/>
    <w:rsid w:val="00F26C66"/>
    <w:pPr>
      <w:ind w:left="720"/>
    </w:pPr>
  </w:style>
  <w:style w:type="paragraph" w:styleId="Header">
    <w:name w:val="header"/>
    <w:basedOn w:val="Normal"/>
    <w:link w:val="HeaderChar"/>
    <w:uiPriority w:val="99"/>
    <w:unhideWhenUsed/>
    <w:rsid w:val="00CF4A75"/>
    <w:pPr>
      <w:tabs>
        <w:tab w:val="center" w:pos="4680"/>
        <w:tab w:val="right" w:pos="9360"/>
      </w:tabs>
    </w:pPr>
    <w:rPr>
      <w:lang w:val="x-none" w:eastAsia="x-none"/>
    </w:rPr>
  </w:style>
  <w:style w:type="character" w:customStyle="1" w:styleId="HeaderChar">
    <w:name w:val="Header Char"/>
    <w:link w:val="Header"/>
    <w:uiPriority w:val="99"/>
    <w:rsid w:val="00CF4A75"/>
    <w:rPr>
      <w:sz w:val="24"/>
      <w:szCs w:val="24"/>
    </w:rPr>
  </w:style>
  <w:style w:type="character" w:customStyle="1" w:styleId="Heading1Char">
    <w:name w:val="Heading 1 Char"/>
    <w:link w:val="Heading1"/>
    <w:uiPriority w:val="9"/>
    <w:rsid w:val="00CF4A75"/>
    <w:rPr>
      <w:rFonts w:ascii="Cambria" w:eastAsia="Times New Roman" w:hAnsi="Cambria" w:cs="Times New Roman"/>
      <w:b/>
      <w:bCs/>
      <w:kern w:val="32"/>
      <w:sz w:val="32"/>
      <w:szCs w:val="32"/>
    </w:rPr>
  </w:style>
  <w:style w:type="paragraph" w:styleId="BalloonText">
    <w:name w:val="Balloon Text"/>
    <w:basedOn w:val="Normal"/>
    <w:link w:val="BalloonTextChar"/>
    <w:uiPriority w:val="99"/>
    <w:semiHidden/>
    <w:unhideWhenUsed/>
    <w:rsid w:val="007D3252"/>
    <w:rPr>
      <w:rFonts w:ascii="Segoe UI" w:hAnsi="Segoe UI" w:cs="Segoe UI"/>
      <w:sz w:val="18"/>
      <w:szCs w:val="18"/>
    </w:rPr>
  </w:style>
  <w:style w:type="character" w:customStyle="1" w:styleId="BalloonTextChar">
    <w:name w:val="Balloon Text Char"/>
    <w:link w:val="BalloonText"/>
    <w:uiPriority w:val="99"/>
    <w:semiHidden/>
    <w:rsid w:val="007D325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69456">
      <w:bodyDiv w:val="1"/>
      <w:marLeft w:val="0"/>
      <w:marRight w:val="0"/>
      <w:marTop w:val="0"/>
      <w:marBottom w:val="0"/>
      <w:divBdr>
        <w:top w:val="none" w:sz="0" w:space="0" w:color="auto"/>
        <w:left w:val="none" w:sz="0" w:space="0" w:color="auto"/>
        <w:bottom w:val="none" w:sz="0" w:space="0" w:color="auto"/>
        <w:right w:val="none" w:sz="0" w:space="0" w:color="auto"/>
      </w:divBdr>
    </w:div>
    <w:div w:id="56831444">
      <w:bodyDiv w:val="1"/>
      <w:marLeft w:val="0"/>
      <w:marRight w:val="0"/>
      <w:marTop w:val="0"/>
      <w:marBottom w:val="0"/>
      <w:divBdr>
        <w:top w:val="none" w:sz="0" w:space="0" w:color="auto"/>
        <w:left w:val="none" w:sz="0" w:space="0" w:color="auto"/>
        <w:bottom w:val="none" w:sz="0" w:space="0" w:color="auto"/>
        <w:right w:val="none" w:sz="0" w:space="0" w:color="auto"/>
      </w:divBdr>
    </w:div>
    <w:div w:id="233007001">
      <w:bodyDiv w:val="1"/>
      <w:marLeft w:val="0"/>
      <w:marRight w:val="0"/>
      <w:marTop w:val="0"/>
      <w:marBottom w:val="0"/>
      <w:divBdr>
        <w:top w:val="none" w:sz="0" w:space="0" w:color="auto"/>
        <w:left w:val="none" w:sz="0" w:space="0" w:color="auto"/>
        <w:bottom w:val="none" w:sz="0" w:space="0" w:color="auto"/>
        <w:right w:val="none" w:sz="0" w:space="0" w:color="auto"/>
      </w:divBdr>
    </w:div>
    <w:div w:id="1119835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269</Words>
  <Characters>1539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BLOCK 43, LLC</vt:lpstr>
    </vt:vector>
  </TitlesOfParts>
  <Company>The Rifken Group, LTD.</Company>
  <LinksUpToDate>false</LinksUpToDate>
  <CharactersWithSpaces>1805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BLOCK 43, LLC</dc:title>
  <dc:subject/>
  <dc:creator>steve</dc:creator>
  <cp:keywords/>
  <dc:description/>
  <cp:lastModifiedBy>Amy Wendorf</cp:lastModifiedBy>
  <cp:revision>3</cp:revision>
  <cp:lastPrinted>2016-03-21T17:53:00Z</cp:lastPrinted>
  <dcterms:created xsi:type="dcterms:W3CDTF">2016-03-21T17:56:00Z</dcterms:created>
  <dcterms:modified xsi:type="dcterms:W3CDTF">2016-03-21T17:57:00Z</dcterms:modified>
</cp:coreProperties>
</file>